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C" w:rsidRPr="0068174C" w:rsidRDefault="0011566C" w:rsidP="0011566C">
      <w:pPr>
        <w:spacing w:line="480" w:lineRule="auto"/>
        <w:jc w:val="center"/>
        <w:rPr>
          <w:rFonts w:ascii="Arial" w:hAnsi="Arial" w:cs="Arial"/>
          <w:b/>
          <w:color w:val="000000"/>
        </w:rPr>
      </w:pPr>
      <w:r w:rsidRPr="003762BF">
        <w:rPr>
          <w:rFonts w:ascii="Arial" w:hAnsi="Arial" w:cs="Arial"/>
          <w:b/>
        </w:rPr>
        <w:t>Daftar Pustaka</w:t>
      </w:r>
    </w:p>
    <w:p w:rsidR="0011566C" w:rsidRDefault="0011566C" w:rsidP="0011566C">
      <w:pPr>
        <w:pStyle w:val="ListParagraph"/>
        <w:spacing w:line="480" w:lineRule="auto"/>
        <w:ind w:left="993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Deyda, C. (2017) Pengaruh Persepsi Kualitas Produk dan Harga pada Minat Beli Konsumen Toko Dhea di Pasar Bambu Kuning Trade Center, </w:t>
      </w:r>
      <w:r>
        <w:rPr>
          <w:rFonts w:ascii="Arial" w:hAnsi="Arial" w:cs="Arial"/>
          <w:i/>
        </w:rPr>
        <w:t xml:space="preserve">Skripsi Program Sarjana Fakultas Ekonomi dan Bisnis Manajemen. </w:t>
      </w:r>
      <w:r>
        <w:rPr>
          <w:rFonts w:ascii="Arial" w:hAnsi="Arial" w:cs="Arial"/>
        </w:rPr>
        <w:t>Program Sarjana Ekonomi. Bandar Lampung : Universitas Lampung.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Pr="00150E2F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Herdiansyah. (2012). Pengaruh </w:t>
      </w:r>
      <w:r>
        <w:rPr>
          <w:rFonts w:ascii="Arial" w:hAnsi="Arial" w:cs="Arial"/>
          <w:i/>
        </w:rPr>
        <w:t xml:space="preserve">Advertising </w:t>
      </w:r>
      <w:r>
        <w:rPr>
          <w:rFonts w:ascii="Arial" w:hAnsi="Arial" w:cs="Arial"/>
        </w:rPr>
        <w:t xml:space="preserve">Terhadap Pembentukan </w:t>
      </w:r>
      <w:r>
        <w:rPr>
          <w:rFonts w:ascii="Arial" w:hAnsi="Arial" w:cs="Arial"/>
          <w:i/>
        </w:rPr>
        <w:t xml:space="preserve">Brand Awareness </w:t>
      </w:r>
      <w:r>
        <w:rPr>
          <w:rFonts w:ascii="Arial" w:hAnsi="Arial" w:cs="Arial"/>
        </w:rPr>
        <w:t>Serta Dampaknya Pada Keputusan Pembelian Produk Kecap Pedas ABC. Volume: 4 no: 2 hal: 61-62.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Pr="002D2955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Indriantoro, N., dan Supomo, B. (2016). </w:t>
      </w:r>
      <w:r>
        <w:rPr>
          <w:rFonts w:ascii="Arial" w:hAnsi="Arial" w:cs="Arial"/>
          <w:i/>
        </w:rPr>
        <w:t>Metodologi Penelitian Bisnis untuk Akuntansi dan Manajemen.</w:t>
      </w:r>
      <w:r>
        <w:rPr>
          <w:rFonts w:ascii="Arial" w:hAnsi="Arial" w:cs="Arial"/>
        </w:rPr>
        <w:t xml:space="preserve"> Yogyakarta: BPFE Yogyakarta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Kasmir, (2014). </w:t>
      </w:r>
      <w:r>
        <w:rPr>
          <w:rFonts w:ascii="Arial" w:hAnsi="Arial" w:cs="Arial"/>
          <w:i/>
        </w:rPr>
        <w:t>Bank dan Lembaga Keuangan Lainnya</w:t>
      </w:r>
      <w:r>
        <w:rPr>
          <w:rFonts w:ascii="Arial" w:hAnsi="Arial" w:cs="Arial"/>
        </w:rPr>
        <w:t>. Jakarta: PT Raja Grafindo Persida.</w:t>
      </w:r>
      <w:r>
        <w:rPr>
          <w:rFonts w:ascii="Arial" w:hAnsi="Arial" w:cs="Arial"/>
          <w:i/>
        </w:rPr>
        <w:t xml:space="preserve"> </w:t>
      </w:r>
    </w:p>
    <w:p w:rsidR="0078298B" w:rsidRDefault="0078298B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i/>
        </w:rPr>
      </w:pPr>
    </w:p>
    <w:p w:rsidR="0078298B" w:rsidRPr="0078298B" w:rsidRDefault="0078298B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Narbuko C. dan Achmadi A. (2012). </w:t>
      </w:r>
      <w:r>
        <w:rPr>
          <w:rFonts w:ascii="Arial" w:hAnsi="Arial" w:cs="Arial"/>
          <w:i/>
        </w:rPr>
        <w:t>Metodologi Penelitian</w:t>
      </w:r>
      <w:r>
        <w:rPr>
          <w:rFonts w:ascii="Arial" w:hAnsi="Arial" w:cs="Arial"/>
        </w:rPr>
        <w:t>. Jakarta: PT. Bumi Aksara.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i/>
        </w:rPr>
      </w:pPr>
    </w:p>
    <w:p w:rsidR="0011566C" w:rsidRPr="00150E2F" w:rsidRDefault="0011566C" w:rsidP="0011566C">
      <w:pPr>
        <w:pStyle w:val="ListParagraph"/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Nindiatma dkk. (2018). Pengaruh </w:t>
      </w:r>
      <w:r>
        <w:rPr>
          <w:rFonts w:ascii="Arial" w:hAnsi="Arial" w:cs="Arial"/>
          <w:i/>
        </w:rPr>
        <w:t>Corporate Image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elationship </w:t>
      </w:r>
      <w:r>
        <w:rPr>
          <w:rFonts w:ascii="Arial" w:hAnsi="Arial" w:cs="Arial"/>
          <w:i/>
        </w:rPr>
        <w:t xml:space="preserve">Marketing </w:t>
      </w:r>
      <w:r>
        <w:rPr>
          <w:rFonts w:ascii="Arial" w:hAnsi="Arial" w:cs="Arial"/>
        </w:rPr>
        <w:t xml:space="preserve">terhadap </w:t>
      </w:r>
      <w:r>
        <w:rPr>
          <w:rFonts w:ascii="Arial" w:hAnsi="Arial" w:cs="Arial"/>
          <w:i/>
        </w:rPr>
        <w:t xml:space="preserve">Trust </w:t>
      </w:r>
      <w:r>
        <w:rPr>
          <w:rFonts w:ascii="Arial" w:hAnsi="Arial" w:cs="Arial"/>
        </w:rPr>
        <w:t>serta Dampaknya pada</w:t>
      </w:r>
      <w:r w:rsidRPr="00F256B6">
        <w:rPr>
          <w:rFonts w:ascii="Arial" w:hAnsi="Arial" w:cs="Arial"/>
          <w:i/>
        </w:rPr>
        <w:t xml:space="preserve"> Loyalti</w:t>
      </w:r>
      <w:r>
        <w:rPr>
          <w:rFonts w:ascii="Arial" w:hAnsi="Arial" w:cs="Arial"/>
          <w:i/>
        </w:rPr>
        <w:t xml:space="preserve">. Student Journal ub.ac.id. </w:t>
      </w:r>
      <w:r>
        <w:rPr>
          <w:rFonts w:ascii="Arial" w:hAnsi="Arial" w:cs="Arial"/>
        </w:rPr>
        <w:t>Volume: 62 no: 1 hal: 147-148.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Ridhatullah, S., dan Jauhar, M. (2015). </w:t>
      </w:r>
      <w:r>
        <w:rPr>
          <w:rFonts w:ascii="Arial" w:hAnsi="Arial" w:cs="Arial"/>
          <w:i/>
        </w:rPr>
        <w:t>Pengantar Manajemen</w:t>
      </w:r>
      <w:r>
        <w:rPr>
          <w:rFonts w:ascii="Arial" w:hAnsi="Arial" w:cs="Arial"/>
        </w:rPr>
        <w:t>. Jakarta: Prestasi Pustakarya.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Safi’i, W.A. (2018) Pengaruh Citra Perusahaan, Kualitas Produk dan Kualitas Pelayanan terhadap Keputusan Anggota dalam Menabung di Baitul Maal Wat Tamwil Istiqomah, </w:t>
      </w:r>
      <w:r>
        <w:rPr>
          <w:rFonts w:ascii="Arial" w:hAnsi="Arial" w:cs="Arial"/>
          <w:i/>
        </w:rPr>
        <w:t xml:space="preserve">Skripsi Program Sarjana Ekonomi dan Bisnis Islam. </w:t>
      </w:r>
      <w:r>
        <w:rPr>
          <w:rFonts w:ascii="Arial" w:hAnsi="Arial" w:cs="Arial"/>
        </w:rPr>
        <w:t>Program Sarjana Ekonomi. Tulungagung: Universitas Institut Agama Islam Negeri Tulungagung.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Sangaji, E.M., dan Sopiah. (2013). </w:t>
      </w:r>
      <w:r>
        <w:rPr>
          <w:rFonts w:ascii="Arial" w:hAnsi="Arial" w:cs="Arial"/>
          <w:i/>
        </w:rPr>
        <w:t>Perilaku Konsumen</w:t>
      </w:r>
      <w:r>
        <w:rPr>
          <w:rFonts w:ascii="Arial" w:hAnsi="Arial" w:cs="Arial"/>
        </w:rPr>
        <w:t>. Yogyakarta: CV ANDI OFFSET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Saputri, A.E. (2018). Analisis Pengaruh Gaya Hidup dan Persepsi Kualitas terhadap Keputusan Pembelian pada Butik Mayang Collection Pusat di Kota Malang, </w:t>
      </w:r>
      <w:r w:rsidRPr="008B79BC">
        <w:rPr>
          <w:rFonts w:ascii="Arial" w:hAnsi="Arial" w:cs="Arial"/>
          <w:i/>
        </w:rPr>
        <w:t>Program Sarjana Ekonomi</w:t>
      </w:r>
      <w:r>
        <w:rPr>
          <w:rFonts w:ascii="Arial" w:hAnsi="Arial" w:cs="Arial"/>
        </w:rPr>
        <w:t>. Malang: Universitas Islam Negeri Maulana Malik Ibrahim Malang.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Sari, M.Y. (2017). Pengaruh Persepsi Kualitas Produk terhadap Keputusan Pembelian pada Produk Hand Body Lotion Vaseline, </w:t>
      </w:r>
      <w:r>
        <w:rPr>
          <w:rFonts w:ascii="Arial" w:hAnsi="Arial" w:cs="Arial"/>
          <w:i/>
        </w:rPr>
        <w:t xml:space="preserve">Program Sarjana Ekonomi. </w:t>
      </w:r>
      <w:r>
        <w:rPr>
          <w:rFonts w:ascii="Arial" w:hAnsi="Arial" w:cs="Arial"/>
        </w:rPr>
        <w:t>Bandar Lampung: Universitas Lampung.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Setiadi, N.J. (2013). </w:t>
      </w:r>
      <w:r>
        <w:rPr>
          <w:rFonts w:ascii="Arial" w:hAnsi="Arial" w:cs="Arial"/>
          <w:i/>
        </w:rPr>
        <w:t>Perilaku Konsumen.</w:t>
      </w:r>
      <w:r>
        <w:rPr>
          <w:rFonts w:ascii="Arial" w:hAnsi="Arial" w:cs="Arial"/>
        </w:rPr>
        <w:t xml:space="preserve"> Jakarta: PT Kharisma Putra Utama.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Suryani, T. (2012). </w:t>
      </w:r>
      <w:r>
        <w:rPr>
          <w:rFonts w:ascii="Arial" w:hAnsi="Arial" w:cs="Arial"/>
          <w:i/>
        </w:rPr>
        <w:t>Perilaku Konsumen.</w:t>
      </w:r>
      <w:r>
        <w:rPr>
          <w:rFonts w:ascii="Arial" w:hAnsi="Arial" w:cs="Arial"/>
        </w:rPr>
        <w:t xml:space="preserve"> Yogyakarta: Graha Ilmu.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Tempo News. (2015). Sejarah PT Bank Negara Indonesia Tbk. 5 Juni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2015.</w:t>
      </w:r>
      <w:r>
        <w:rPr>
          <w:rFonts w:ascii="Arial" w:hAnsi="Arial" w:cs="Arial"/>
          <w:u w:val="single"/>
        </w:rPr>
        <w:t>http://www.bni.co.id/id-</w:t>
      </w:r>
      <w:r w:rsidRPr="00CB6AEE">
        <w:rPr>
          <w:rFonts w:ascii="Arial" w:hAnsi="Arial" w:cs="Arial"/>
          <w:u w:val="single"/>
        </w:rPr>
        <w:t xml:space="preserve">id/perusahaan/tentangbni/sejarah. </w:t>
      </w:r>
      <w:r>
        <w:rPr>
          <w:rFonts w:ascii="Arial" w:hAnsi="Arial" w:cs="Arial"/>
        </w:rPr>
        <w:tab/>
        <w:t>Visitasi: 26 Februari 2019.</w:t>
      </w:r>
    </w:p>
    <w:p w:rsidR="0013321B" w:rsidRDefault="0013321B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942021" w:rsidRDefault="0013321B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id-ID"/>
        </w:rPr>
        <w:pict>
          <v:line 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3.25pt,4.35pt" to="92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" strokecolor="black [3200]" strokeweight=".5pt">
            <v:stroke joinstyle="miter"/>
          </v:line>
        </w:pict>
      </w:r>
      <w:r>
        <w:rPr>
          <w:rFonts w:ascii="Arial" w:hAnsi="Arial" w:cs="Arial"/>
        </w:rPr>
        <w:t xml:space="preserve">                       .(2019). Visi Misi PT Bank Negara Indonesia Tbk.1 April 2019. </w:t>
      </w:r>
      <w:r>
        <w:rPr>
          <w:rFonts w:ascii="Arial" w:hAnsi="Arial" w:cs="Arial"/>
          <w:u w:val="single"/>
        </w:rPr>
        <w:t>http://www.bni.co.id/id-id/perusahaan/tentangbni/visimisi</w:t>
      </w:r>
      <w:r w:rsidRPr="00CB6AEE">
        <w:rPr>
          <w:rFonts w:ascii="Arial" w:hAnsi="Arial" w:cs="Arial"/>
          <w:u w:val="single"/>
        </w:rPr>
        <w:t>.</w:t>
      </w:r>
    </w:p>
    <w:p w:rsidR="0013321B" w:rsidRDefault="0013321B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897520" w:rsidRDefault="00886DAC" w:rsidP="00942021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line id="Straight Connector 7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3.25pt,4.35pt" to="92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" strokecolor="black [3200]" strokeweight=".5pt">
            <v:stroke joinstyle="miter"/>
          </v:line>
        </w:pict>
      </w:r>
      <w:r w:rsidR="00942021">
        <w:rPr>
          <w:rFonts w:ascii="Arial" w:hAnsi="Arial" w:cs="Arial"/>
        </w:rPr>
        <w:t xml:space="preserve">               </w:t>
      </w:r>
      <w:r w:rsidR="00E63653">
        <w:rPr>
          <w:rFonts w:ascii="Arial" w:hAnsi="Arial" w:cs="Arial"/>
        </w:rPr>
        <w:t xml:space="preserve">    </w:t>
      </w:r>
      <w:r w:rsidR="00942021">
        <w:rPr>
          <w:rFonts w:ascii="Arial" w:hAnsi="Arial" w:cs="Arial"/>
        </w:rPr>
        <w:t xml:space="preserve">    .(2019). Otoritas Jasa Keuangan (OJK). 1 April 2019. </w:t>
      </w:r>
      <w:r w:rsidR="00942021" w:rsidRPr="00E63653">
        <w:rPr>
          <w:rFonts w:ascii="Arial" w:hAnsi="Arial" w:cs="Arial"/>
          <w:u w:val="single"/>
        </w:rPr>
        <w:t>https://www.ojk.go.id/id/pages/Laku-Pandai.aspx</w:t>
      </w: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Default="0011566C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Tjiptono, F. (2015). </w:t>
      </w:r>
      <w:r>
        <w:rPr>
          <w:rFonts w:ascii="Arial" w:hAnsi="Arial" w:cs="Arial"/>
          <w:i/>
        </w:rPr>
        <w:t xml:space="preserve">Strategi Pemasaran. </w:t>
      </w:r>
      <w:r>
        <w:rPr>
          <w:rFonts w:ascii="Arial" w:hAnsi="Arial" w:cs="Arial"/>
        </w:rPr>
        <w:t>Yogyakarta: CV ANDI OFFSET</w:t>
      </w:r>
    </w:p>
    <w:p w:rsidR="00E63653" w:rsidRDefault="00E63653" w:rsidP="0011566C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</w:p>
    <w:p w:rsidR="0011566C" w:rsidRPr="007B48C0" w:rsidRDefault="0011566C" w:rsidP="0011566C">
      <w:pPr>
        <w:pStyle w:val="ListParagraph"/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Wiarno, R.S. (2018) Pengaruh Produk, Promosi, dan Citra Perusahaan terhadap Keputusan Nasabah Memilih Asuransi Syariah di Asuransi Jiwa Syariah Bumi Putera Tulungagung, </w:t>
      </w:r>
      <w:r>
        <w:rPr>
          <w:rFonts w:ascii="Arial" w:hAnsi="Arial" w:cs="Arial"/>
          <w:i/>
        </w:rPr>
        <w:t xml:space="preserve">Program Sarjana Ekonomi dan Bisinis Islam. </w:t>
      </w:r>
      <w:r>
        <w:rPr>
          <w:rFonts w:ascii="Arial" w:hAnsi="Arial" w:cs="Arial"/>
        </w:rPr>
        <w:t>Program Sarjana Ekonomi. Tulungagung: Institut Agama Islam Negeri Tulungangung.</w:t>
      </w:r>
    </w:p>
    <w:p w:rsidR="0011566C" w:rsidRDefault="0011566C" w:rsidP="0011566C">
      <w:pPr>
        <w:pStyle w:val="ListParagraph"/>
        <w:spacing w:line="480" w:lineRule="auto"/>
        <w:ind w:left="1134" w:hanging="567"/>
        <w:jc w:val="both"/>
        <w:rPr>
          <w:rFonts w:ascii="Arial" w:hAnsi="Arial" w:cs="Arial"/>
        </w:rPr>
      </w:pPr>
    </w:p>
    <w:p w:rsidR="007D635E" w:rsidRDefault="0011566C" w:rsidP="0011566C">
      <w:pPr>
        <w:pStyle w:val="ListParagraph"/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Yunita, M. (2018) Analisis Pengaruh Persepsi Masyarakat, Citra Perusahaan dan Pendapat terhadap Keputusan Menabung di Bank Syariah, </w:t>
      </w:r>
      <w:r>
        <w:rPr>
          <w:rFonts w:ascii="Arial" w:hAnsi="Arial" w:cs="Arial"/>
          <w:i/>
        </w:rPr>
        <w:t>Program Sarjana Ekonomi dan Bisnis Islam.</w:t>
      </w:r>
      <w:r>
        <w:rPr>
          <w:rFonts w:ascii="Arial" w:hAnsi="Arial" w:cs="Arial"/>
        </w:rPr>
        <w:t>Program Sarjana Ekonomi. Semarang: Institut Agama Islam Negeri (IAIN) Salatiga.</w:t>
      </w:r>
    </w:p>
    <w:p w:rsidR="007D635E" w:rsidRPr="00150E2F" w:rsidRDefault="007D635E" w:rsidP="007D635E">
      <w:pPr>
        <w:pStyle w:val="ListParagraph"/>
        <w:spacing w:line="480" w:lineRule="auto"/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Yustriani dan Lesmana R. (2017). Pengaruh Citra Perusahaan terhadap Keputusan Pembelian Konsumen PT. Garuda Indonesia Tbk. Volume: 1 no: 1 hal: 138-139.</w:t>
      </w:r>
    </w:p>
    <w:p w:rsidR="0046164E" w:rsidRDefault="0046164E" w:rsidP="0011566C"/>
    <w:sectPr w:rsidR="0046164E" w:rsidSect="0011566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566C"/>
    <w:rsid w:val="0011566C"/>
    <w:rsid w:val="0013321B"/>
    <w:rsid w:val="0046164E"/>
    <w:rsid w:val="006D5312"/>
    <w:rsid w:val="0078298B"/>
    <w:rsid w:val="007D635E"/>
    <w:rsid w:val="00886DAC"/>
    <w:rsid w:val="00897520"/>
    <w:rsid w:val="00942021"/>
    <w:rsid w:val="009B7CE3"/>
    <w:rsid w:val="009F042C"/>
    <w:rsid w:val="00B366D9"/>
    <w:rsid w:val="00B64741"/>
    <w:rsid w:val="00BA1D81"/>
    <w:rsid w:val="00C00B08"/>
    <w:rsid w:val="00C525DC"/>
    <w:rsid w:val="00CF5F01"/>
    <w:rsid w:val="00E6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E9A4-DFA2-4BD8-BD0C-6F5807E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2009-12-20T18:49:00Z</dcterms:created>
  <dcterms:modified xsi:type="dcterms:W3CDTF">2009-12-20T19:40:00Z</dcterms:modified>
</cp:coreProperties>
</file>